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497D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>Очищение толстого кишечника в рамках подготовки</w:t>
      </w:r>
    </w:p>
    <w:p w14:paraId="11043959" w14:textId="77777777" w:rsid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40"/>
          <w:szCs w:val="40"/>
          <w:u w:val="single"/>
        </w:rPr>
      </w:pPr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>к колоноскопии/колоноскопии</w:t>
      </w:r>
    </w:p>
    <w:p w14:paraId="6A18C566" w14:textId="77777777" w:rsidR="00215F87" w:rsidRPr="001A7D14" w:rsidRDefault="00215F87" w:rsidP="001A7D1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40"/>
          <w:szCs w:val="40"/>
          <w:u w:val="single"/>
        </w:rPr>
      </w:pPr>
    </w:p>
    <w:p w14:paraId="5359D17D" w14:textId="77777777" w:rsid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A7D14">
        <w:rPr>
          <w:rFonts w:eastAsia="Times New Roman" w:cstheme="minorHAnsi"/>
          <w:sz w:val="28"/>
          <w:szCs w:val="28"/>
        </w:rPr>
        <w:t>За 2-3 дня до обследования воздержитесь от пищи с высоким содержанием клетчатки: зерновой хлеб, салат, сырые овощи, сырые фрукты с косточками (например, виноград, дыня, киви...), мюсли.</w:t>
      </w:r>
    </w:p>
    <w:p w14:paraId="37C696C8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14:paraId="58933F7C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 w:rsidRPr="001A7D14">
        <w:rPr>
          <w:rFonts w:eastAsia="Times New Roman" w:cstheme="minorHAnsi"/>
          <w:b/>
          <w:bCs/>
          <w:sz w:val="36"/>
          <w:szCs w:val="36"/>
        </w:rPr>
        <w:t>За день до экзамена:</w:t>
      </w:r>
    </w:p>
    <w:p w14:paraId="23F7672B" w14:textId="77777777" w:rsid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14:paraId="653D9E68" w14:textId="77777777"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8F1089">
        <w:rPr>
          <w:rFonts w:eastAsia="Times New Roman" w:cstheme="minorHAnsi"/>
          <w:sz w:val="28"/>
          <w:szCs w:val="28"/>
        </w:rPr>
        <w:t>Пожалуйста, НЕ ЕШЬТЕ НИЧЕГО, но ПЕЙТЕ МНОГО ПРОЗРАЧНЫХ ЖИДКОСТЕЙ: воду, чай, черный кофе, фруктовые соки с газировкой, лимонады, прозрачный бульон.</w:t>
      </w:r>
    </w:p>
    <w:p w14:paraId="07F2E80E" w14:textId="77777777"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8F1089">
        <w:rPr>
          <w:rFonts w:eastAsia="Times New Roman" w:cstheme="minorHAnsi"/>
          <w:b/>
          <w:sz w:val="28"/>
          <w:szCs w:val="28"/>
        </w:rPr>
        <w:t>1. Около 12:00</w:t>
      </w:r>
      <w:r w:rsidRPr="008F1089">
        <w:rPr>
          <w:rFonts w:eastAsia="Times New Roman" w:cstheme="minorHAnsi"/>
          <w:sz w:val="28"/>
          <w:szCs w:val="28"/>
        </w:rPr>
        <w:t xml:space="preserve"> примите две драже с небольшим количеством жидкости.</w:t>
      </w:r>
    </w:p>
    <w:p w14:paraId="0CBD269F" w14:textId="77777777"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8F1089">
        <w:rPr>
          <w:rFonts w:eastAsia="Times New Roman" w:cstheme="minorHAnsi"/>
          <w:b/>
          <w:sz w:val="28"/>
          <w:szCs w:val="28"/>
        </w:rPr>
        <w:t>2. Около 16:00 растворите ПОРОШОК ИЗ ПЕРВОГО ПАКЕТА в 1 литре воды.</w:t>
      </w:r>
      <w:r w:rsidRPr="008F1089">
        <w:rPr>
          <w:rFonts w:eastAsia="Times New Roman" w:cstheme="minorHAnsi"/>
          <w:sz w:val="28"/>
          <w:szCs w:val="28"/>
        </w:rPr>
        <w:t xml:space="preserve"> Тщательно перемешайте. Порошок будет немного пениться.</w:t>
      </w:r>
    </w:p>
    <w:p w14:paraId="4F7F6AD1" w14:textId="77777777"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8F1089">
        <w:rPr>
          <w:rFonts w:eastAsia="Times New Roman" w:cstheme="minorHAnsi"/>
          <w:sz w:val="28"/>
          <w:szCs w:val="28"/>
        </w:rPr>
        <w:t xml:space="preserve">Выпейте раствор в течение 1 часа. </w:t>
      </w:r>
    </w:p>
    <w:p w14:paraId="6631B196" w14:textId="77777777"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8F1089">
        <w:rPr>
          <w:rFonts w:eastAsia="Times New Roman" w:cstheme="minorHAnsi"/>
          <w:sz w:val="28"/>
          <w:szCs w:val="28"/>
        </w:rPr>
        <w:t>Совет: если вам не нравится вкус, приготовьте раствор как можно более холодным и пейте его через соломинку.</w:t>
      </w:r>
    </w:p>
    <w:p w14:paraId="1B76A348" w14:textId="77777777"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8F1089">
        <w:rPr>
          <w:rFonts w:eastAsia="Times New Roman" w:cstheme="minorHAnsi"/>
          <w:sz w:val="28"/>
          <w:szCs w:val="28"/>
        </w:rPr>
        <w:t>Затем выпейте еще как минимум 1 литр прозрачной жидкости по своему вкусу.</w:t>
      </w:r>
    </w:p>
    <w:p w14:paraId="3162C831" w14:textId="77777777"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8F1089">
        <w:rPr>
          <w:rFonts w:eastAsia="Times New Roman" w:cstheme="minorHAnsi"/>
          <w:sz w:val="28"/>
          <w:szCs w:val="28"/>
        </w:rPr>
        <w:t>Слабительный эффект наступает примерно через ½–3 часа.</w:t>
      </w:r>
    </w:p>
    <w:p w14:paraId="35A6BAC5" w14:textId="77777777" w:rsidR="008F1089" w:rsidRPr="008F1089" w:rsidRDefault="008F1089" w:rsidP="008F1089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8"/>
          <w:szCs w:val="28"/>
        </w:rPr>
      </w:pPr>
    </w:p>
    <w:p w14:paraId="5857EF88" w14:textId="77777777" w:rsidR="001A7D14" w:rsidRPr="001A7D14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8F1089">
        <w:rPr>
          <w:rFonts w:eastAsia="Times New Roman" w:cstheme="minorHAnsi"/>
          <w:sz w:val="28"/>
          <w:szCs w:val="28"/>
        </w:rPr>
        <w:t>Переведено с помощью DeepL.com (бесплатная версия)</w:t>
      </w:r>
      <w:r w:rsidR="001A7D14" w:rsidRPr="001A7D14">
        <w:rPr>
          <w:rFonts w:eastAsia="Times New Roman" w:cstheme="minorHAnsi"/>
          <w:b/>
          <w:bCs/>
          <w:sz w:val="28"/>
          <w:szCs w:val="28"/>
        </w:rPr>
        <w:t>ПОЖАЛУЙСТА, ПОВЕРНИТЕСЬ!</w:t>
      </w:r>
    </w:p>
    <w:p w14:paraId="408D17B0" w14:textId="77777777" w:rsidR="001A7D14" w:rsidRDefault="001A7D14">
      <w:pPr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br w:type="page"/>
      </w:r>
    </w:p>
    <w:p w14:paraId="7FD28843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 w:rsidRPr="001A7D14">
        <w:rPr>
          <w:rFonts w:eastAsia="Times New Roman" w:cstheme="minorHAnsi"/>
          <w:b/>
          <w:bCs/>
          <w:sz w:val="36"/>
          <w:szCs w:val="36"/>
        </w:rPr>
        <w:lastRenderedPageBreak/>
        <w:t>В день экзамена</w:t>
      </w:r>
    </w:p>
    <w:p w14:paraId="4AC25D90" w14:textId="77777777" w:rsid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1A7D14">
        <w:rPr>
          <w:rFonts w:eastAsia="Times New Roman" w:cstheme="minorHAnsi"/>
          <w:sz w:val="28"/>
          <w:szCs w:val="28"/>
        </w:rPr>
        <w:t xml:space="preserve">Утром в день обследования рассасывайте раствор </w:t>
      </w:r>
      <w:r w:rsidRPr="001A7D14">
        <w:rPr>
          <w:rFonts w:eastAsia="Times New Roman" w:cstheme="minorHAnsi"/>
          <w:b/>
          <w:bCs/>
          <w:sz w:val="28"/>
          <w:szCs w:val="28"/>
        </w:rPr>
        <w:t>не менее чем за 4 ЧАСА ДО НАЧАЛА ОБСЛЕДОВАНИЯ</w:t>
      </w:r>
    </w:p>
    <w:p w14:paraId="1D8C3475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14:paraId="26C5297F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 w:rsidRPr="001A7D14">
        <w:rPr>
          <w:rFonts w:eastAsia="Times New Roman" w:cstheme="minorHAnsi"/>
          <w:b/>
          <w:bCs/>
          <w:sz w:val="36"/>
          <w:szCs w:val="36"/>
        </w:rPr>
        <w:t>НАЗНАЧЕННОГО ОБСЛЕДОВАНИЯ</w:t>
      </w:r>
    </w:p>
    <w:p w14:paraId="74D5C16E" w14:textId="77777777" w:rsid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14:paraId="476A8010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A7D14">
        <w:rPr>
          <w:rFonts w:eastAsia="Times New Roman" w:cstheme="minorHAnsi"/>
          <w:sz w:val="28"/>
          <w:szCs w:val="28"/>
        </w:rPr>
        <w:t xml:space="preserve">растворите </w:t>
      </w:r>
      <w:r w:rsidRPr="001A7D14">
        <w:rPr>
          <w:rFonts w:eastAsia="Times New Roman" w:cstheme="minorHAnsi"/>
          <w:b/>
          <w:bCs/>
          <w:sz w:val="28"/>
          <w:szCs w:val="28"/>
        </w:rPr>
        <w:t>ВТОРОЙ пакетик слабительного порошка в 1 литре воды</w:t>
      </w:r>
      <w:r w:rsidRPr="001A7D14">
        <w:rPr>
          <w:rFonts w:eastAsia="Times New Roman" w:cstheme="minorHAnsi"/>
          <w:sz w:val="28"/>
          <w:szCs w:val="28"/>
        </w:rPr>
        <w:t xml:space="preserve"> и выпейте раствор еще раз через 1 час. Затем выпейте еще 1 литр прозрачной жидкости на свой вкус. Во время самого обследования вы можете, если вам удобно.</w:t>
      </w:r>
    </w:p>
    <w:p w14:paraId="5BBFBD41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A7D14">
        <w:rPr>
          <w:rFonts w:eastAsia="Times New Roman" w:cstheme="minorHAnsi"/>
          <w:sz w:val="28"/>
          <w:szCs w:val="28"/>
        </w:rPr>
        <w:t>После обследования вы можете отдохнуть в нашей комнате отдыха. Для вашей безопасности в комнате ведется видеонаблюдение.</w:t>
      </w:r>
    </w:p>
    <w:p w14:paraId="65CC3F7A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A7D14">
        <w:rPr>
          <w:rFonts w:eastAsia="Times New Roman" w:cstheme="minorHAnsi"/>
          <w:b/>
          <w:bCs/>
          <w:sz w:val="28"/>
          <w:szCs w:val="28"/>
        </w:rPr>
        <w:t>ВАЖНО</w:t>
      </w:r>
      <w:r w:rsidRPr="001A7D14">
        <w:rPr>
          <w:rFonts w:eastAsia="Times New Roman" w:cstheme="minorHAnsi"/>
          <w:sz w:val="28"/>
          <w:szCs w:val="28"/>
        </w:rPr>
        <w:t xml:space="preserve">: Если во время обследования вам сделают </w:t>
      </w:r>
      <w:r w:rsidRPr="001A7D14">
        <w:rPr>
          <w:rFonts w:eastAsia="Times New Roman" w:cstheme="minorHAnsi"/>
          <w:b/>
          <w:bCs/>
          <w:sz w:val="28"/>
          <w:szCs w:val="28"/>
        </w:rPr>
        <w:t>успокаивающую инъекцию</w:t>
      </w:r>
      <w:r w:rsidRPr="001A7D14">
        <w:rPr>
          <w:rFonts w:eastAsia="Times New Roman" w:cstheme="minorHAnsi"/>
          <w:sz w:val="28"/>
          <w:szCs w:val="28"/>
        </w:rPr>
        <w:t>, за вами нужно будет заехать примерно через 1,5 часа, или мы вызовем вам такси. В этот день вам не разрешается активно участвовать в дорожном движении.</w:t>
      </w:r>
    </w:p>
    <w:p w14:paraId="67AC157E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A7D14">
        <w:rPr>
          <w:rFonts w:eastAsia="Times New Roman" w:cstheme="minorHAnsi"/>
          <w:sz w:val="28"/>
          <w:szCs w:val="28"/>
        </w:rPr>
        <w:t xml:space="preserve">Если вы </w:t>
      </w:r>
      <w:r w:rsidRPr="001A7D14">
        <w:rPr>
          <w:rFonts w:eastAsia="Times New Roman" w:cstheme="minorHAnsi"/>
          <w:b/>
          <w:bCs/>
          <w:sz w:val="28"/>
          <w:szCs w:val="28"/>
        </w:rPr>
        <w:t>не можете прийти на прием</w:t>
      </w:r>
      <w:r w:rsidRPr="001A7D14">
        <w:rPr>
          <w:rFonts w:eastAsia="Times New Roman" w:cstheme="minorHAnsi"/>
          <w:sz w:val="28"/>
          <w:szCs w:val="28"/>
        </w:rPr>
        <w:t xml:space="preserve"> по срочным причинам, пожалуйста, сообщите нам об этом заблаговременно, чтобы на прием мог прийти кто-то другой.</w:t>
      </w:r>
    </w:p>
    <w:p w14:paraId="4FC16B5F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A7D14">
        <w:rPr>
          <w:rFonts w:eastAsia="Times New Roman" w:cstheme="minorHAnsi"/>
          <w:sz w:val="28"/>
          <w:szCs w:val="28"/>
        </w:rPr>
        <w:t xml:space="preserve">И еще одна важная просьба: </w:t>
      </w:r>
      <w:r w:rsidRPr="001A7D14">
        <w:rPr>
          <w:rFonts w:eastAsia="Times New Roman" w:cstheme="minorHAnsi"/>
          <w:b/>
          <w:bCs/>
          <w:sz w:val="28"/>
          <w:szCs w:val="28"/>
        </w:rPr>
        <w:t>пожалуйста, возьмите с собой заполненный и подписанный информационный лист в день обследования!</w:t>
      </w:r>
    </w:p>
    <w:p w14:paraId="4A410B3B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A7D14">
        <w:rPr>
          <w:rFonts w:eastAsia="Times New Roman" w:cstheme="minorHAnsi"/>
          <w:b/>
          <w:bCs/>
          <w:sz w:val="28"/>
          <w:szCs w:val="28"/>
        </w:rPr>
        <w:t>Вы можете посмотреть наше информационное видео о подготовке на YouTube:</w:t>
      </w:r>
    </w:p>
    <w:p w14:paraId="3C58A99B" w14:textId="77777777" w:rsidR="001A7D14" w:rsidRPr="001A7D14" w:rsidRDefault="00000000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hyperlink r:id="rId6" w:history="1">
        <w:r w:rsidR="001A7D14" w:rsidRPr="001A7D14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</w:rPr>
          <w:t>https://www.youtube.com/watch?v=dUAentH0ens</w:t>
        </w:r>
      </w:hyperlink>
    </w:p>
    <w:p w14:paraId="306F6A9D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A7D14">
        <w:rPr>
          <w:rFonts w:eastAsia="Times New Roman" w:cstheme="minorHAnsi"/>
          <w:b/>
          <w:bCs/>
          <w:sz w:val="28"/>
          <w:szCs w:val="28"/>
        </w:rPr>
        <w:t>или введите в поисковой строке Youtube «Internischtische Schwerpunktpraxis Erlangen».</w:t>
      </w:r>
    </w:p>
    <w:p w14:paraId="3D59D191" w14:textId="77777777"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A7D14">
        <w:rPr>
          <w:rFonts w:eastAsia="Times New Roman" w:cstheme="minorHAnsi"/>
          <w:b/>
          <w:bCs/>
          <w:sz w:val="28"/>
          <w:szCs w:val="28"/>
        </w:rPr>
        <w:t>или отсканировать следующий QR-код</w:t>
      </w:r>
    </w:p>
    <w:p w14:paraId="39C97AEC" w14:textId="77777777" w:rsidR="001A7D14" w:rsidRPr="001A7D14" w:rsidRDefault="008F1089" w:rsidP="001A7D14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017D8203" wp14:editId="46F14B23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7D14" w:rsidRPr="001A7D14" w:rsidSect="00E0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1EDA" w14:textId="77777777" w:rsidR="00A137E3" w:rsidRDefault="00A137E3" w:rsidP="00E071B0">
      <w:pPr>
        <w:spacing w:after="0" w:line="240" w:lineRule="auto"/>
      </w:pPr>
      <w:r>
        <w:separator/>
      </w:r>
    </w:p>
  </w:endnote>
  <w:endnote w:type="continuationSeparator" w:id="0">
    <w:p w14:paraId="0156369F" w14:textId="77777777" w:rsidR="00A137E3" w:rsidRDefault="00A137E3" w:rsidP="00E0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D2C9" w14:textId="77777777" w:rsidR="001C1EF7" w:rsidRDefault="001C1E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040B" w14:textId="77777777" w:rsidR="001C1EF7" w:rsidRDefault="001C1E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F78D" w14:textId="77777777" w:rsidR="001C1EF7" w:rsidRDefault="001C1E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DA17" w14:textId="77777777" w:rsidR="00A137E3" w:rsidRDefault="00A137E3" w:rsidP="00E071B0">
      <w:pPr>
        <w:spacing w:after="0" w:line="240" w:lineRule="auto"/>
      </w:pPr>
      <w:r>
        <w:separator/>
      </w:r>
    </w:p>
  </w:footnote>
  <w:footnote w:type="continuationSeparator" w:id="0">
    <w:p w14:paraId="03FE0109" w14:textId="77777777" w:rsidR="00A137E3" w:rsidRDefault="00A137E3" w:rsidP="00E0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5CF4" w14:textId="77777777" w:rsidR="001C1EF7" w:rsidRDefault="001C1E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6AF089F07A6E4C7AB7A55602AF2E97EE"/>
      </w:placeholder>
      <w:temporary/>
      <w:showingPlcHdr/>
      <w15:appearance w15:val="hidden"/>
    </w:sdtPr>
    <w:sdtContent>
      <w:p w14:paraId="43847722" w14:textId="77777777" w:rsidR="00E071B0" w:rsidRDefault="00E071B0">
        <w:pPr>
          <w:pStyle w:val="Kopfzeile"/>
        </w:pPr>
        <w:r>
          <w:t>[Hier eingeben]</w:t>
        </w:r>
      </w:p>
    </w:sdtContent>
  </w:sdt>
  <w:p w14:paraId="4BDB2061" w14:textId="77777777" w:rsidR="00E071B0" w:rsidRDefault="00E071B0" w:rsidP="00E071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7A0B" w14:textId="77777777" w:rsidR="00E071B0" w:rsidRPr="00525EA1" w:rsidRDefault="00E071B0" w:rsidP="00E071B0">
    <w:pPr>
      <w:spacing w:after="0"/>
      <w:rPr>
        <w:rFonts w:ascii="Arial" w:eastAsia="Times New Roman" w:hAnsi="Arial" w:cs="Arial"/>
        <w:b/>
        <w:iCs/>
        <w:sz w:val="28"/>
        <w:szCs w:val="28"/>
      </w:rPr>
    </w:pPr>
    <w:r>
      <w:rPr>
        <w:rFonts w:ascii="Arial" w:eastAsia="Times New Roman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C3BBF" wp14:editId="653CF39D">
              <wp:simplePos x="0" y="0"/>
              <wp:positionH relativeFrom="column">
                <wp:posOffset>4517390</wp:posOffset>
              </wp:positionH>
              <wp:positionV relativeFrom="paragraph">
                <wp:posOffset>-254635</wp:posOffset>
              </wp:positionV>
              <wp:extent cx="2314575" cy="1504950"/>
              <wp:effectExtent l="0" t="0" r="9525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1504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AB715" w14:textId="77777777" w:rsidR="00E071B0" w:rsidRDefault="00E071B0" w:rsidP="00E071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3FFC02" wp14:editId="4DB3AE5E">
                                <wp:extent cx="2090836" cy="1390650"/>
                                <wp:effectExtent l="0" t="0" r="508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897" cy="1396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C3BBF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355.7pt;margin-top:-20.05pt;width:182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" fillcolor="window" stroked="f" strokeweight=".5pt">
              <v:textbox>
                <w:txbxContent>
                  <w:p w14:paraId="6E5AB715" w14:textId="77777777" w:rsidR="00E071B0" w:rsidRDefault="00E071B0" w:rsidP="00E071B0">
                    <w:r>
                      <w:rPr>
                        <w:noProof/>
                      </w:rPr>
                      <w:drawing>
                        <wp:inline distT="0" distB="0" distL="0" distR="0" wp14:anchorId="4C3FFC02" wp14:editId="4DB3AE5E">
                          <wp:extent cx="2090836" cy="1390650"/>
                          <wp:effectExtent l="0" t="0" r="508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897" cy="1396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25EA1">
      <w:rPr>
        <w:rFonts w:ascii="Arial" w:eastAsia="Times New Roman" w:hAnsi="Arial" w:cs="Arial"/>
        <w:b/>
        <w:iCs/>
        <w:sz w:val="28"/>
        <w:szCs w:val="28"/>
      </w:rPr>
      <w:t>Praxisklinik</w:t>
    </w:r>
  </w:p>
  <w:p w14:paraId="642CD2E2" w14:textId="77777777" w:rsidR="00E071B0" w:rsidRPr="00525EA1" w:rsidRDefault="00E071B0" w:rsidP="00E071B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56CCE2DD" w14:textId="77777777" w:rsidR="001C1EF7" w:rsidRDefault="001C1EF7" w:rsidP="001C1EF7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>
      <w:rPr>
        <w:rFonts w:ascii="Arial" w:eastAsia="Times New Roman" w:hAnsi="Arial" w:cs="Arial"/>
        <w:b/>
        <w:iCs/>
        <w:sz w:val="24"/>
        <w:szCs w:val="24"/>
      </w:rPr>
      <w:t>Dr. med. A. Diener</w:t>
    </w:r>
  </w:p>
  <w:p w14:paraId="0D2829BB" w14:textId="77777777" w:rsidR="001C1EF7" w:rsidRDefault="001C1EF7" w:rsidP="001C1EF7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u w:val="single"/>
      </w:rPr>
    </w:pPr>
    <w:r>
      <w:rPr>
        <w:rFonts w:ascii="Arial" w:eastAsia="Times New Roman" w:hAnsi="Arial" w:cs="Arial"/>
        <w:sz w:val="18"/>
        <w:szCs w:val="18"/>
      </w:rPr>
      <w:t>Internist · Diabetologie DDG · Verkehrsmedizin</w:t>
    </w:r>
  </w:p>
  <w:p w14:paraId="58D59E8F" w14:textId="77777777" w:rsidR="001C1EF7" w:rsidRDefault="001C1EF7" w:rsidP="001C1EF7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  <w:lang w:val="en-US"/>
      </w:rPr>
    </w:pPr>
    <w:r>
      <w:rPr>
        <w:rFonts w:ascii="Arial" w:eastAsia="Times New Roman" w:hAnsi="Arial" w:cs="Arial"/>
        <w:b/>
        <w:iCs/>
        <w:sz w:val="24"/>
        <w:szCs w:val="24"/>
        <w:lang w:val="en-US"/>
      </w:rPr>
      <w:t>Tip Dr./Univ. Dicle M. Keles</w:t>
    </w:r>
  </w:p>
  <w:p w14:paraId="1630B390" w14:textId="77777777" w:rsidR="001C1EF7" w:rsidRDefault="001C1EF7" w:rsidP="001C1EF7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Internist · Gastroenterologie · Diabetologie</w:t>
    </w:r>
  </w:p>
  <w:p w14:paraId="65654618" w14:textId="77777777" w:rsidR="001C1EF7" w:rsidRDefault="001C1EF7" w:rsidP="001C1EF7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>
      <w:rPr>
        <w:rFonts w:ascii="Arial" w:eastAsia="Times New Roman" w:hAnsi="Arial" w:cs="Arial"/>
        <w:b/>
        <w:iCs/>
        <w:sz w:val="24"/>
        <w:szCs w:val="24"/>
      </w:rPr>
      <w:t>Tip Dr./Univ. Gasziantep C. Cicek</w:t>
    </w:r>
  </w:p>
  <w:p w14:paraId="793EFC0E" w14:textId="26EBFDBA" w:rsidR="001C1EF7" w:rsidRDefault="001C1EF7" w:rsidP="001C1EF7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Internist · Gastroenterologie · Diabetologie</w:t>
    </w:r>
  </w:p>
  <w:p w14:paraId="20804CC7" w14:textId="77777777" w:rsidR="00E071B0" w:rsidRDefault="00E071B0" w:rsidP="00E071B0">
    <w:pPr>
      <w:pStyle w:val="Kopfzeile"/>
    </w:pPr>
  </w:p>
  <w:p w14:paraId="750E2D61" w14:textId="77777777" w:rsidR="00E071B0" w:rsidRDefault="00E071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B0"/>
    <w:rsid w:val="001275F6"/>
    <w:rsid w:val="001A7D14"/>
    <w:rsid w:val="001C1EF7"/>
    <w:rsid w:val="00215F87"/>
    <w:rsid w:val="002A2394"/>
    <w:rsid w:val="002F0FF3"/>
    <w:rsid w:val="002F7862"/>
    <w:rsid w:val="00493BBD"/>
    <w:rsid w:val="00527AD3"/>
    <w:rsid w:val="00661A02"/>
    <w:rsid w:val="008F1089"/>
    <w:rsid w:val="00A137E3"/>
    <w:rsid w:val="00A51DA2"/>
    <w:rsid w:val="00CC6E20"/>
    <w:rsid w:val="00E071B0"/>
    <w:rsid w:val="00FB67F9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8A3D7"/>
  <w15:chartTrackingRefBased/>
  <w15:docId w15:val="{73391C3A-8C89-4D9B-9C13-0841394B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71B0"/>
  </w:style>
  <w:style w:type="paragraph" w:styleId="Fuzeile">
    <w:name w:val="footer"/>
    <w:basedOn w:val="Standard"/>
    <w:link w:val="Fu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UAentH0en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F089F07A6E4C7AB7A55602AF2E9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592D8-BBAA-49AE-B0C1-8CAF2E44AE93}"/>
      </w:docPartPr>
      <w:docPartBody>
        <w:p w:rsidR="006B3E57" w:rsidRDefault="00A35927" w:rsidP="00A35927">
          <w:pPr>
            <w:pStyle w:val="6AF089F07A6E4C7AB7A55602AF2E97EE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27"/>
    <w:rsid w:val="00021DCA"/>
    <w:rsid w:val="00493BBD"/>
    <w:rsid w:val="006B3E57"/>
    <w:rsid w:val="009C4C56"/>
    <w:rsid w:val="00A35927"/>
    <w:rsid w:val="00A51DA2"/>
    <w:rsid w:val="00B6234B"/>
    <w:rsid w:val="00B641CC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AF089F07A6E4C7AB7A55602AF2E97EE">
    <w:name w:val="6AF089F07A6E4C7AB7A55602AF2E97EE"/>
    <w:rsid w:val="00A35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Anselm Diener</cp:lastModifiedBy>
  <cp:revision>7</cp:revision>
  <dcterms:created xsi:type="dcterms:W3CDTF">2024-11-02T18:11:00Z</dcterms:created>
  <dcterms:modified xsi:type="dcterms:W3CDTF">2026-01-06T12:20:00Z</dcterms:modified>
</cp:coreProperties>
</file>